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FA" w:rsidRPr="00D763FA" w:rsidRDefault="00D763FA">
      <w:pPr>
        <w:jc w:val="center"/>
        <w:rPr>
          <w:rFonts w:ascii="黑体" w:eastAsia="黑体" w:hAnsi="黑体"/>
          <w:sz w:val="44"/>
          <w:szCs w:val="44"/>
        </w:rPr>
      </w:pPr>
      <w:r w:rsidRPr="00D763FA">
        <w:rPr>
          <w:rFonts w:ascii="黑体" w:eastAsia="黑体" w:hAnsi="黑体" w:hint="eastAsia"/>
          <w:sz w:val="44"/>
          <w:szCs w:val="44"/>
        </w:rPr>
        <w:t>河南护理职业学院</w:t>
      </w:r>
    </w:p>
    <w:p w:rsidR="00DE4562" w:rsidRDefault="00142A5E">
      <w:pPr>
        <w:jc w:val="center"/>
        <w:rPr>
          <w:rFonts w:ascii="黑体" w:eastAsia="黑体" w:hAnsi="黑体"/>
          <w:sz w:val="44"/>
          <w:szCs w:val="44"/>
        </w:rPr>
      </w:pPr>
      <w:r w:rsidRPr="00D763FA">
        <w:rPr>
          <w:rFonts w:ascii="黑体" w:eastAsia="黑体" w:hAnsi="黑体" w:hint="eastAsia"/>
          <w:sz w:val="44"/>
          <w:szCs w:val="44"/>
        </w:rPr>
        <w:t>2020届毕业生生源信息统计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表</w:t>
      </w:r>
    </w:p>
    <w:tbl>
      <w:tblPr>
        <w:tblpPr w:leftFromText="180" w:rightFromText="180" w:vertAnchor="page" w:horzAnchor="margin" w:tblpY="3136"/>
        <w:tblOverlap w:val="never"/>
        <w:tblW w:w="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2528"/>
        <w:gridCol w:w="1311"/>
        <w:gridCol w:w="1264"/>
        <w:gridCol w:w="1275"/>
      </w:tblGrid>
      <w:tr w:rsidR="006E0329" w:rsidRPr="00D763FA" w:rsidTr="00DD0056">
        <w:trPr>
          <w:trHeight w:val="316"/>
        </w:trPr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E0329" w:rsidRPr="00413D67" w:rsidRDefault="006E0329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413D67"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252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E0329" w:rsidRPr="00B0727B" w:rsidRDefault="006E0329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850" w:type="dxa"/>
            <w:gridSpan w:val="3"/>
            <w:shd w:val="clear" w:color="auto" w:fill="auto"/>
            <w:vAlign w:val="center"/>
          </w:tcPr>
          <w:p w:rsidR="006E0329" w:rsidRPr="00B0727B" w:rsidRDefault="006E0329" w:rsidP="006E0329">
            <w:pPr>
              <w:widowControl/>
              <w:textAlignment w:val="center"/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b/>
                <w:color w:val="000000"/>
                <w:kern w:val="0"/>
                <w:sz w:val="28"/>
                <w:szCs w:val="28"/>
              </w:rPr>
              <w:t xml:space="preserve">          毕业生数</w:t>
            </w:r>
          </w:p>
        </w:tc>
      </w:tr>
      <w:tr w:rsidR="00B0727B" w:rsidRPr="00D763FA" w:rsidTr="00413D67">
        <w:trPr>
          <w:trHeight w:val="316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  <w:t>男</w:t>
            </w:r>
            <w:r w:rsidRPr="00B0727B">
              <w:rPr>
                <w:rFonts w:ascii="仿宋" w:eastAsia="仿宋" w:hAnsi="仿宋" w:cs="Arial" w:hint="eastAsia"/>
                <w:b/>
                <w:color w:val="000000"/>
                <w:kern w:val="0"/>
                <w:sz w:val="28"/>
                <w:szCs w:val="28"/>
              </w:rPr>
              <w:t>生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  <w:t>女</w:t>
            </w:r>
            <w:r w:rsidRPr="00B0727B">
              <w:rPr>
                <w:rFonts w:ascii="仿宋" w:eastAsia="仿宋" w:hAnsi="仿宋" w:cs="Arial" w:hint="eastAsia"/>
                <w:b/>
                <w:color w:val="000000"/>
                <w:kern w:val="0"/>
                <w:sz w:val="28"/>
                <w:szCs w:val="28"/>
              </w:rPr>
              <w:t>生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413D67"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  <w:t>护理系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1512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1779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助产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6E1992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6E199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1676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1943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413D67"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  <w:t>医学技术系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医学影像技术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康复治疗技术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6E1992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6E199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413D67"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  <w:t>药学检验系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食品检测技术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医学检验技术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医学营养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6E1992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6E199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413D67"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  <w:t>国际教育系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护理</w:t>
            </w: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（涉外方向）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413D67"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  <w:t>口腔医学系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护理</w:t>
            </w: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（口腔方向）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口腔医学技术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6E1992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6E199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</w:tr>
      <w:tr w:rsidR="00B0727B" w:rsidRPr="00D763FA" w:rsidTr="00413D67">
        <w:trPr>
          <w:trHeight w:val="301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413D67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413D67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共计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483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B0727B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2395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0727B" w:rsidRPr="00B0727B" w:rsidRDefault="00B0727B" w:rsidP="00B0727B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0727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2878</w:t>
            </w:r>
          </w:p>
        </w:tc>
      </w:tr>
    </w:tbl>
    <w:p w:rsidR="002F38E3" w:rsidRPr="00D763FA" w:rsidRDefault="002F38E3" w:rsidP="002C6BCB">
      <w:pPr>
        <w:rPr>
          <w:rFonts w:ascii="黑体" w:eastAsia="黑体" w:hAnsi="黑体"/>
          <w:sz w:val="44"/>
          <w:szCs w:val="44"/>
        </w:rPr>
      </w:pPr>
    </w:p>
    <w:sectPr w:rsidR="002F38E3" w:rsidRPr="00D763FA" w:rsidSect="00DE4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4562"/>
    <w:rsid w:val="00142A5E"/>
    <w:rsid w:val="002C6BCB"/>
    <w:rsid w:val="002F38E3"/>
    <w:rsid w:val="00413D67"/>
    <w:rsid w:val="005519CA"/>
    <w:rsid w:val="006E0329"/>
    <w:rsid w:val="006E1992"/>
    <w:rsid w:val="0078421C"/>
    <w:rsid w:val="00B0727B"/>
    <w:rsid w:val="00D763FA"/>
    <w:rsid w:val="00DE4562"/>
    <w:rsid w:val="018062C8"/>
    <w:rsid w:val="2C563194"/>
    <w:rsid w:val="2D975C68"/>
    <w:rsid w:val="3DF03789"/>
    <w:rsid w:val="429C2D79"/>
    <w:rsid w:val="534C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5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E45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2014-10-29T12:08:00Z</dcterms:created>
  <dcterms:modified xsi:type="dcterms:W3CDTF">2020-03-05T05:45:00Z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