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DD7" w:rsidRDefault="00835B8F">
      <w:pPr>
        <w:jc w:val="center"/>
        <w:rPr>
          <w:sz w:val="30"/>
          <w:szCs w:val="30"/>
        </w:rPr>
      </w:pPr>
      <w:r>
        <w:rPr>
          <w:rFonts w:hint="eastAsia"/>
          <w:b/>
          <w:sz w:val="36"/>
          <w:szCs w:val="36"/>
        </w:rPr>
        <w:t>关于在全校开展“读懂中国”“全面小康，奋斗有我”征文活动的</w:t>
      </w:r>
      <w:r w:rsidR="002242E5">
        <w:rPr>
          <w:rFonts w:hint="eastAsia"/>
          <w:b/>
          <w:sz w:val="36"/>
          <w:szCs w:val="36"/>
        </w:rPr>
        <w:t>通知</w:t>
      </w:r>
    </w:p>
    <w:p w:rsidR="00133DD7" w:rsidRDefault="00835B8F">
      <w:pPr>
        <w:rPr>
          <w:sz w:val="30"/>
          <w:szCs w:val="30"/>
        </w:rPr>
      </w:pPr>
      <w:r>
        <w:rPr>
          <w:rFonts w:hint="eastAsia"/>
          <w:sz w:val="30"/>
          <w:szCs w:val="30"/>
        </w:rPr>
        <w:t xml:space="preserve">    </w:t>
      </w:r>
      <w:r>
        <w:rPr>
          <w:rFonts w:hint="eastAsia"/>
          <w:sz w:val="30"/>
          <w:szCs w:val="30"/>
        </w:rPr>
        <w:t>为深入学习贯彻习近平新时代中国特色社会主义思想和党的十九大精神，全面落实全国、全省教育大会及《新时代爱国主义教育实施纲要》精神，引导广大青年学生为全面建成小康社会收官</w:t>
      </w:r>
      <w:proofErr w:type="gramStart"/>
      <w:r>
        <w:rPr>
          <w:rFonts w:hint="eastAsia"/>
          <w:sz w:val="30"/>
          <w:szCs w:val="30"/>
        </w:rPr>
        <w:t>之年凝心</w:t>
      </w:r>
      <w:proofErr w:type="gramEnd"/>
      <w:r>
        <w:rPr>
          <w:rFonts w:hint="eastAsia"/>
          <w:sz w:val="30"/>
          <w:szCs w:val="30"/>
        </w:rPr>
        <w:t>聚力，引导青年学生“把灾难当教材，与祖国共成长”，根据上级有关要求，结合我院工作实际，决定在全校学生中开展“读懂中国”征文活动。具体安排如下：</w:t>
      </w:r>
    </w:p>
    <w:p w:rsidR="00133DD7" w:rsidRDefault="00835B8F">
      <w:pPr>
        <w:rPr>
          <w:b/>
          <w:sz w:val="30"/>
          <w:szCs w:val="30"/>
        </w:rPr>
      </w:pPr>
      <w:r>
        <w:rPr>
          <w:rFonts w:hint="eastAsia"/>
          <w:sz w:val="30"/>
          <w:szCs w:val="30"/>
        </w:rPr>
        <w:t xml:space="preserve">     </w:t>
      </w:r>
      <w:r>
        <w:rPr>
          <w:rFonts w:hint="eastAsia"/>
          <w:b/>
          <w:sz w:val="30"/>
          <w:szCs w:val="30"/>
        </w:rPr>
        <w:t>一、活动主题</w:t>
      </w:r>
    </w:p>
    <w:p w:rsidR="00133DD7" w:rsidRDefault="00835B8F">
      <w:pPr>
        <w:rPr>
          <w:sz w:val="30"/>
          <w:szCs w:val="30"/>
        </w:rPr>
      </w:pPr>
      <w:r>
        <w:rPr>
          <w:rFonts w:hint="eastAsia"/>
          <w:sz w:val="30"/>
          <w:szCs w:val="30"/>
        </w:rPr>
        <w:t xml:space="preserve">     </w:t>
      </w:r>
      <w:r>
        <w:rPr>
          <w:rFonts w:hint="eastAsia"/>
          <w:sz w:val="30"/>
          <w:szCs w:val="30"/>
        </w:rPr>
        <w:t>征文主题为“全面小康，奋斗有我”。</w:t>
      </w:r>
    </w:p>
    <w:p w:rsidR="00133DD7" w:rsidRPr="0035042E" w:rsidRDefault="00835B8F">
      <w:pPr>
        <w:rPr>
          <w:b/>
          <w:sz w:val="30"/>
          <w:szCs w:val="30"/>
        </w:rPr>
      </w:pPr>
      <w:r>
        <w:rPr>
          <w:rFonts w:hint="eastAsia"/>
          <w:sz w:val="30"/>
          <w:szCs w:val="30"/>
        </w:rPr>
        <w:t xml:space="preserve">    </w:t>
      </w:r>
      <w:r w:rsidRPr="0035042E">
        <w:rPr>
          <w:rFonts w:hint="eastAsia"/>
          <w:b/>
          <w:sz w:val="30"/>
          <w:szCs w:val="30"/>
        </w:rPr>
        <w:t>二、活动组织</w:t>
      </w:r>
    </w:p>
    <w:p w:rsidR="00133DD7" w:rsidRDefault="00835B8F" w:rsidP="0035042E">
      <w:pPr>
        <w:ind w:firstLine="600"/>
        <w:rPr>
          <w:rFonts w:hint="eastAsia"/>
          <w:sz w:val="30"/>
          <w:szCs w:val="30"/>
        </w:rPr>
      </w:pPr>
      <w:r>
        <w:rPr>
          <w:rFonts w:hint="eastAsia"/>
          <w:sz w:val="30"/>
          <w:szCs w:val="30"/>
        </w:rPr>
        <w:t>活动由学院学工部和</w:t>
      </w:r>
      <w:proofErr w:type="gramStart"/>
      <w:r>
        <w:rPr>
          <w:rFonts w:hint="eastAsia"/>
          <w:sz w:val="30"/>
          <w:szCs w:val="30"/>
        </w:rPr>
        <w:t>学院关</w:t>
      </w:r>
      <w:proofErr w:type="gramEnd"/>
      <w:r>
        <w:rPr>
          <w:rFonts w:hint="eastAsia"/>
          <w:sz w:val="30"/>
          <w:szCs w:val="30"/>
        </w:rPr>
        <w:t>工委联合主办。</w:t>
      </w:r>
    </w:p>
    <w:p w:rsidR="0035042E" w:rsidRPr="0035042E" w:rsidRDefault="0035042E" w:rsidP="0035042E">
      <w:pPr>
        <w:ind w:firstLineChars="200" w:firstLine="602"/>
        <w:rPr>
          <w:rFonts w:hint="eastAsia"/>
          <w:b/>
          <w:sz w:val="30"/>
          <w:szCs w:val="30"/>
        </w:rPr>
      </w:pPr>
      <w:r w:rsidRPr="0035042E">
        <w:rPr>
          <w:rFonts w:hint="eastAsia"/>
          <w:b/>
          <w:sz w:val="30"/>
          <w:szCs w:val="30"/>
        </w:rPr>
        <w:t>三、活动对象</w:t>
      </w:r>
    </w:p>
    <w:p w:rsidR="0035042E" w:rsidRPr="0035042E" w:rsidRDefault="0035042E" w:rsidP="0035042E">
      <w:pPr>
        <w:ind w:firstLine="600"/>
        <w:rPr>
          <w:sz w:val="30"/>
          <w:szCs w:val="30"/>
        </w:rPr>
      </w:pPr>
      <w:r>
        <w:rPr>
          <w:rFonts w:hint="eastAsia"/>
          <w:sz w:val="30"/>
          <w:szCs w:val="30"/>
        </w:rPr>
        <w:t>全体在校生</w:t>
      </w:r>
    </w:p>
    <w:p w:rsidR="00133DD7" w:rsidRDefault="00835B8F">
      <w:pPr>
        <w:rPr>
          <w:b/>
          <w:sz w:val="30"/>
          <w:szCs w:val="30"/>
        </w:rPr>
      </w:pPr>
      <w:r>
        <w:rPr>
          <w:rFonts w:hint="eastAsia"/>
          <w:sz w:val="30"/>
          <w:szCs w:val="30"/>
        </w:rPr>
        <w:t xml:space="preserve">    </w:t>
      </w:r>
      <w:r w:rsidR="0035042E">
        <w:rPr>
          <w:rFonts w:hint="eastAsia"/>
          <w:b/>
          <w:sz w:val="30"/>
          <w:szCs w:val="30"/>
        </w:rPr>
        <w:t>四</w:t>
      </w:r>
      <w:r>
        <w:rPr>
          <w:rFonts w:hint="eastAsia"/>
          <w:b/>
          <w:sz w:val="30"/>
          <w:szCs w:val="30"/>
        </w:rPr>
        <w:t>、活动形式</w:t>
      </w:r>
    </w:p>
    <w:p w:rsidR="00133DD7" w:rsidRDefault="00835B8F">
      <w:pPr>
        <w:rPr>
          <w:sz w:val="30"/>
          <w:szCs w:val="30"/>
        </w:rPr>
      </w:pPr>
      <w:r>
        <w:rPr>
          <w:rFonts w:hint="eastAsia"/>
          <w:sz w:val="30"/>
          <w:szCs w:val="30"/>
        </w:rPr>
        <w:t xml:space="preserve">    </w:t>
      </w:r>
      <w:r>
        <w:rPr>
          <w:rFonts w:hint="eastAsia"/>
          <w:sz w:val="30"/>
          <w:szCs w:val="30"/>
        </w:rPr>
        <w:t>根据常态化疫情防控实际情况，以“线上线下”相结合的方式，组织大家积极学习和聆听抗</w:t>
      </w:r>
      <w:proofErr w:type="gramStart"/>
      <w:r>
        <w:rPr>
          <w:rFonts w:hint="eastAsia"/>
          <w:sz w:val="30"/>
          <w:szCs w:val="30"/>
        </w:rPr>
        <w:t>疫</w:t>
      </w:r>
      <w:proofErr w:type="gramEnd"/>
      <w:r>
        <w:rPr>
          <w:rFonts w:hint="eastAsia"/>
          <w:sz w:val="30"/>
          <w:szCs w:val="30"/>
        </w:rPr>
        <w:t>先进事迹，与抗</w:t>
      </w:r>
      <w:proofErr w:type="gramStart"/>
      <w:r>
        <w:rPr>
          <w:rFonts w:hint="eastAsia"/>
          <w:sz w:val="30"/>
          <w:szCs w:val="30"/>
        </w:rPr>
        <w:t>疫</w:t>
      </w:r>
      <w:proofErr w:type="gramEnd"/>
      <w:r>
        <w:rPr>
          <w:rFonts w:hint="eastAsia"/>
          <w:sz w:val="30"/>
          <w:szCs w:val="30"/>
        </w:rPr>
        <w:t>英模进行深入交流，记录、整理抗</w:t>
      </w:r>
      <w:proofErr w:type="gramStart"/>
      <w:r>
        <w:rPr>
          <w:rFonts w:hint="eastAsia"/>
          <w:sz w:val="30"/>
          <w:szCs w:val="30"/>
        </w:rPr>
        <w:t>疫</w:t>
      </w:r>
      <w:proofErr w:type="gramEnd"/>
      <w:r>
        <w:rPr>
          <w:rFonts w:hint="eastAsia"/>
          <w:sz w:val="30"/>
          <w:szCs w:val="30"/>
        </w:rPr>
        <w:t>英模参与抗</w:t>
      </w:r>
      <w:proofErr w:type="gramStart"/>
      <w:r>
        <w:rPr>
          <w:rFonts w:hint="eastAsia"/>
          <w:sz w:val="30"/>
          <w:szCs w:val="30"/>
        </w:rPr>
        <w:t>疫</w:t>
      </w:r>
      <w:proofErr w:type="gramEnd"/>
      <w:r>
        <w:rPr>
          <w:rFonts w:hint="eastAsia"/>
          <w:sz w:val="30"/>
          <w:szCs w:val="30"/>
        </w:rPr>
        <w:t>斗争的奋斗历程、感人事迹和真实感悟，通过征文形式报送作品参评。</w:t>
      </w:r>
    </w:p>
    <w:p w:rsidR="00133DD7" w:rsidRDefault="00835B8F">
      <w:pPr>
        <w:rPr>
          <w:b/>
          <w:sz w:val="30"/>
          <w:szCs w:val="30"/>
        </w:rPr>
      </w:pPr>
      <w:r>
        <w:rPr>
          <w:rFonts w:hint="eastAsia"/>
          <w:sz w:val="30"/>
          <w:szCs w:val="30"/>
        </w:rPr>
        <w:t xml:space="preserve">   </w:t>
      </w:r>
      <w:r>
        <w:rPr>
          <w:rFonts w:hint="eastAsia"/>
          <w:b/>
          <w:sz w:val="30"/>
          <w:szCs w:val="30"/>
        </w:rPr>
        <w:t xml:space="preserve"> </w:t>
      </w:r>
      <w:r w:rsidR="00C728F9">
        <w:rPr>
          <w:rFonts w:hint="eastAsia"/>
          <w:b/>
          <w:sz w:val="30"/>
          <w:szCs w:val="30"/>
        </w:rPr>
        <w:t>五</w:t>
      </w:r>
      <w:r>
        <w:rPr>
          <w:rFonts w:hint="eastAsia"/>
          <w:b/>
          <w:sz w:val="30"/>
          <w:szCs w:val="30"/>
        </w:rPr>
        <w:t>、活动安排</w:t>
      </w:r>
    </w:p>
    <w:p w:rsidR="00133DD7" w:rsidRDefault="00835B8F">
      <w:pPr>
        <w:rPr>
          <w:sz w:val="30"/>
          <w:szCs w:val="30"/>
        </w:rPr>
      </w:pPr>
      <w:r>
        <w:rPr>
          <w:rFonts w:hint="eastAsia"/>
          <w:sz w:val="30"/>
          <w:szCs w:val="30"/>
        </w:rPr>
        <w:t xml:space="preserve">     </w:t>
      </w:r>
      <w:r>
        <w:rPr>
          <w:rFonts w:hint="eastAsia"/>
          <w:sz w:val="30"/>
          <w:szCs w:val="30"/>
        </w:rPr>
        <w:t>（一）</w:t>
      </w:r>
      <w:proofErr w:type="gramStart"/>
      <w:r>
        <w:rPr>
          <w:rFonts w:hint="eastAsia"/>
          <w:sz w:val="30"/>
          <w:szCs w:val="30"/>
        </w:rPr>
        <w:t>学院关</w:t>
      </w:r>
      <w:proofErr w:type="gramEnd"/>
      <w:r>
        <w:rPr>
          <w:rFonts w:hint="eastAsia"/>
          <w:sz w:val="30"/>
          <w:szCs w:val="30"/>
        </w:rPr>
        <w:t>工委根据本校疫情防控和复学复课总体安排，结合实际制定具体活动方案，做好活动的部署、宣传发动和工作</w:t>
      </w:r>
      <w:r>
        <w:rPr>
          <w:rFonts w:hint="eastAsia"/>
          <w:sz w:val="30"/>
          <w:szCs w:val="30"/>
        </w:rPr>
        <w:lastRenderedPageBreak/>
        <w:t>指导。</w:t>
      </w:r>
    </w:p>
    <w:p w:rsidR="00133DD7" w:rsidRDefault="00835B8F">
      <w:pPr>
        <w:rPr>
          <w:sz w:val="30"/>
          <w:szCs w:val="30"/>
        </w:rPr>
      </w:pPr>
      <w:r>
        <w:rPr>
          <w:rFonts w:hint="eastAsia"/>
          <w:sz w:val="30"/>
          <w:szCs w:val="30"/>
        </w:rPr>
        <w:t xml:space="preserve">    </w:t>
      </w:r>
      <w:r>
        <w:rPr>
          <w:rFonts w:hint="eastAsia"/>
          <w:sz w:val="30"/>
          <w:szCs w:val="30"/>
        </w:rPr>
        <w:t>（二）学院学工部根据部署安排，围绕征文主题，组织广大学生结合河南省卫生健康委抗</w:t>
      </w:r>
      <w:proofErr w:type="gramStart"/>
      <w:r>
        <w:rPr>
          <w:rFonts w:hint="eastAsia"/>
          <w:sz w:val="30"/>
          <w:szCs w:val="30"/>
        </w:rPr>
        <w:t>疫</w:t>
      </w:r>
      <w:proofErr w:type="gramEnd"/>
      <w:r>
        <w:rPr>
          <w:rFonts w:hint="eastAsia"/>
          <w:sz w:val="30"/>
          <w:szCs w:val="30"/>
        </w:rPr>
        <w:t>先进事迹报告团来院所做的抗</w:t>
      </w:r>
      <w:proofErr w:type="gramStart"/>
      <w:r>
        <w:rPr>
          <w:rFonts w:hint="eastAsia"/>
          <w:sz w:val="30"/>
          <w:szCs w:val="30"/>
        </w:rPr>
        <w:t>疫</w:t>
      </w:r>
      <w:proofErr w:type="gramEnd"/>
      <w:r>
        <w:rPr>
          <w:rFonts w:hint="eastAsia"/>
          <w:sz w:val="30"/>
          <w:szCs w:val="30"/>
        </w:rPr>
        <w:t>先进事迹报告会，撰写文章，开展征文活动。</w:t>
      </w:r>
    </w:p>
    <w:p w:rsidR="00133DD7" w:rsidRDefault="00835B8F">
      <w:pPr>
        <w:ind w:firstLineChars="200" w:firstLine="600"/>
        <w:rPr>
          <w:sz w:val="30"/>
          <w:szCs w:val="30"/>
        </w:rPr>
      </w:pPr>
      <w:r>
        <w:rPr>
          <w:rFonts w:hint="eastAsia"/>
          <w:sz w:val="30"/>
          <w:szCs w:val="30"/>
        </w:rPr>
        <w:t>（三）征文作品具体要求：</w:t>
      </w:r>
    </w:p>
    <w:p w:rsidR="00133DD7" w:rsidRDefault="00835B8F">
      <w:pPr>
        <w:ind w:firstLineChars="200" w:firstLine="600"/>
        <w:rPr>
          <w:sz w:val="30"/>
          <w:szCs w:val="30"/>
        </w:rPr>
      </w:pPr>
      <w:r>
        <w:rPr>
          <w:rFonts w:hint="eastAsia"/>
          <w:sz w:val="30"/>
          <w:szCs w:val="30"/>
        </w:rPr>
        <w:t>1.</w:t>
      </w:r>
      <w:r>
        <w:rPr>
          <w:rFonts w:hint="eastAsia"/>
          <w:sz w:val="30"/>
          <w:szCs w:val="30"/>
        </w:rPr>
        <w:t>文体要求：记叙文</w:t>
      </w:r>
    </w:p>
    <w:p w:rsidR="00133DD7" w:rsidRDefault="00835B8F">
      <w:pPr>
        <w:ind w:firstLineChars="200" w:firstLine="600"/>
        <w:rPr>
          <w:sz w:val="30"/>
          <w:szCs w:val="30"/>
        </w:rPr>
      </w:pPr>
      <w:r>
        <w:rPr>
          <w:rFonts w:hint="eastAsia"/>
          <w:sz w:val="30"/>
          <w:szCs w:val="30"/>
        </w:rPr>
        <w:t>2.</w:t>
      </w:r>
      <w:r>
        <w:rPr>
          <w:rFonts w:hint="eastAsia"/>
          <w:sz w:val="30"/>
          <w:szCs w:val="30"/>
        </w:rPr>
        <w:t>语言要求：通顺流畅、表达清晰、可读性强</w:t>
      </w:r>
    </w:p>
    <w:p w:rsidR="00133DD7" w:rsidRDefault="00835B8F">
      <w:pPr>
        <w:ind w:firstLineChars="200" w:firstLine="600"/>
        <w:rPr>
          <w:sz w:val="30"/>
          <w:szCs w:val="30"/>
        </w:rPr>
      </w:pPr>
      <w:r>
        <w:rPr>
          <w:rFonts w:hint="eastAsia"/>
          <w:sz w:val="30"/>
          <w:szCs w:val="30"/>
        </w:rPr>
        <w:t>3.</w:t>
      </w:r>
      <w:r>
        <w:rPr>
          <w:rFonts w:hint="eastAsia"/>
          <w:sz w:val="30"/>
          <w:szCs w:val="30"/>
        </w:rPr>
        <w:t>字数要求：不超过</w:t>
      </w:r>
      <w:r>
        <w:rPr>
          <w:rFonts w:hint="eastAsia"/>
          <w:sz w:val="30"/>
          <w:szCs w:val="30"/>
        </w:rPr>
        <w:t>2000</w:t>
      </w:r>
      <w:r>
        <w:rPr>
          <w:rFonts w:hint="eastAsia"/>
          <w:sz w:val="30"/>
          <w:szCs w:val="30"/>
        </w:rPr>
        <w:t>字</w:t>
      </w:r>
    </w:p>
    <w:p w:rsidR="00133DD7" w:rsidRDefault="00835B8F">
      <w:pPr>
        <w:rPr>
          <w:sz w:val="30"/>
          <w:szCs w:val="30"/>
        </w:rPr>
      </w:pPr>
      <w:r>
        <w:rPr>
          <w:rFonts w:hint="eastAsia"/>
          <w:sz w:val="30"/>
          <w:szCs w:val="30"/>
        </w:rPr>
        <w:t xml:space="preserve">    </w:t>
      </w:r>
      <w:r>
        <w:rPr>
          <w:rFonts w:hint="eastAsia"/>
          <w:sz w:val="30"/>
          <w:szCs w:val="30"/>
        </w:rPr>
        <w:t>（四）征文活动截止时间为</w:t>
      </w:r>
      <w:r>
        <w:rPr>
          <w:rFonts w:hint="eastAsia"/>
          <w:sz w:val="30"/>
          <w:szCs w:val="30"/>
        </w:rPr>
        <w:t>11</w:t>
      </w:r>
      <w:r>
        <w:rPr>
          <w:rFonts w:hint="eastAsia"/>
          <w:sz w:val="30"/>
          <w:szCs w:val="30"/>
        </w:rPr>
        <w:t>月</w:t>
      </w:r>
      <w:r>
        <w:rPr>
          <w:rFonts w:hint="eastAsia"/>
          <w:sz w:val="30"/>
          <w:szCs w:val="30"/>
        </w:rPr>
        <w:t>6</w:t>
      </w:r>
      <w:r>
        <w:rPr>
          <w:rFonts w:hint="eastAsia"/>
          <w:sz w:val="30"/>
          <w:szCs w:val="30"/>
        </w:rPr>
        <w:t>日。</w:t>
      </w:r>
      <w:r w:rsidR="002C3706">
        <w:rPr>
          <w:rFonts w:hint="eastAsia"/>
          <w:sz w:val="30"/>
          <w:szCs w:val="30"/>
        </w:rPr>
        <w:t>请各系将征文纸质版交至教学楼</w:t>
      </w:r>
      <w:r w:rsidR="002C3706">
        <w:rPr>
          <w:rFonts w:hint="eastAsia"/>
          <w:sz w:val="30"/>
          <w:szCs w:val="30"/>
        </w:rPr>
        <w:t>407</w:t>
      </w:r>
      <w:r w:rsidR="002C3706">
        <w:rPr>
          <w:rFonts w:hint="eastAsia"/>
          <w:sz w:val="30"/>
          <w:szCs w:val="30"/>
        </w:rPr>
        <w:t>安慧老师处，电子版发送</w:t>
      </w:r>
      <w:r>
        <w:rPr>
          <w:rFonts w:hint="eastAsia"/>
          <w:sz w:val="30"/>
          <w:szCs w:val="30"/>
        </w:rPr>
        <w:t>781120315@qq.com</w:t>
      </w:r>
      <w:r w:rsidR="002C3706">
        <w:rPr>
          <w:rFonts w:hint="eastAsia"/>
          <w:sz w:val="30"/>
          <w:szCs w:val="30"/>
        </w:rPr>
        <w:t>。</w:t>
      </w:r>
      <w:r>
        <w:rPr>
          <w:rFonts w:hint="eastAsia"/>
          <w:sz w:val="30"/>
          <w:szCs w:val="30"/>
        </w:rPr>
        <w:t>学院将组织开展优秀征文评选，并将遴选部分优秀作品向河南省教育厅推荐。</w:t>
      </w:r>
      <w:r>
        <w:rPr>
          <w:rFonts w:hint="eastAsia"/>
          <w:sz w:val="30"/>
          <w:szCs w:val="30"/>
        </w:rPr>
        <w:t xml:space="preserve">    </w:t>
      </w:r>
    </w:p>
    <w:p w:rsidR="00133DD7" w:rsidRDefault="00835B8F">
      <w:pPr>
        <w:rPr>
          <w:b/>
          <w:sz w:val="30"/>
          <w:szCs w:val="30"/>
        </w:rPr>
      </w:pPr>
      <w:r>
        <w:rPr>
          <w:rFonts w:hint="eastAsia"/>
          <w:sz w:val="30"/>
          <w:szCs w:val="30"/>
        </w:rPr>
        <w:t xml:space="preserve">  </w:t>
      </w:r>
      <w:r>
        <w:rPr>
          <w:rFonts w:hint="eastAsia"/>
          <w:b/>
          <w:sz w:val="30"/>
          <w:szCs w:val="30"/>
        </w:rPr>
        <w:t xml:space="preserve">   </w:t>
      </w:r>
      <w:r w:rsidR="00C728F9">
        <w:rPr>
          <w:rFonts w:hint="eastAsia"/>
          <w:b/>
          <w:sz w:val="30"/>
          <w:szCs w:val="30"/>
        </w:rPr>
        <w:t>六</w:t>
      </w:r>
      <w:r>
        <w:rPr>
          <w:rFonts w:hint="eastAsia"/>
          <w:b/>
          <w:sz w:val="30"/>
          <w:szCs w:val="30"/>
        </w:rPr>
        <w:t>、有关要求</w:t>
      </w:r>
    </w:p>
    <w:p w:rsidR="00133DD7" w:rsidRDefault="00835B8F">
      <w:pPr>
        <w:rPr>
          <w:sz w:val="30"/>
          <w:szCs w:val="30"/>
        </w:rPr>
      </w:pPr>
      <w:r>
        <w:rPr>
          <w:rFonts w:hint="eastAsia"/>
          <w:sz w:val="30"/>
          <w:szCs w:val="30"/>
        </w:rPr>
        <w:t xml:space="preserve">    </w:t>
      </w:r>
      <w:r>
        <w:rPr>
          <w:rFonts w:hint="eastAsia"/>
          <w:sz w:val="30"/>
          <w:szCs w:val="30"/>
        </w:rPr>
        <w:t>（一）围绕中心，主动融入。要在学院党委的领导下，把活动作为配合开展大学生思想政治工作的重要抓手，主动融入学校思想政治工作大格局。</w:t>
      </w:r>
    </w:p>
    <w:p w:rsidR="00133DD7" w:rsidRDefault="00835B8F">
      <w:pPr>
        <w:rPr>
          <w:sz w:val="30"/>
          <w:szCs w:val="30"/>
        </w:rPr>
      </w:pPr>
      <w:r>
        <w:rPr>
          <w:rFonts w:hint="eastAsia"/>
          <w:sz w:val="30"/>
          <w:szCs w:val="30"/>
        </w:rPr>
        <w:t xml:space="preserve">    </w:t>
      </w:r>
      <w:r>
        <w:rPr>
          <w:rFonts w:hint="eastAsia"/>
          <w:sz w:val="30"/>
          <w:szCs w:val="30"/>
        </w:rPr>
        <w:t>（二）突出特色，确保实效。要通过开展“读懂中国”活动引导广大青年学生增强对中国共产党的领导和中国特色社会主义的思想认同、情感认同、价值认同，主动把爱国情、强国志、报国行融入新时代的追梦征程中，凝聚同心共筑中国梦的磅礴力量。</w:t>
      </w:r>
    </w:p>
    <w:p w:rsidR="00133DD7" w:rsidRDefault="00835B8F">
      <w:pPr>
        <w:rPr>
          <w:sz w:val="30"/>
          <w:szCs w:val="30"/>
        </w:rPr>
      </w:pPr>
      <w:r>
        <w:rPr>
          <w:rFonts w:hint="eastAsia"/>
          <w:sz w:val="30"/>
          <w:szCs w:val="30"/>
        </w:rPr>
        <w:t xml:space="preserve">    </w:t>
      </w:r>
      <w:r>
        <w:rPr>
          <w:rFonts w:hint="eastAsia"/>
          <w:sz w:val="30"/>
          <w:szCs w:val="30"/>
        </w:rPr>
        <w:t>（三）注重宣传，扩大影响。要高度重视活动宣传工作，利</w:t>
      </w:r>
      <w:r>
        <w:rPr>
          <w:rFonts w:hint="eastAsia"/>
          <w:sz w:val="30"/>
          <w:szCs w:val="30"/>
        </w:rPr>
        <w:lastRenderedPageBreak/>
        <w:t>用好传统媒体和新媒体，将活动中涌现出的优秀作品作为优质德育教育资源，做好宣传、推广和应用，达到“参与一个，受益一方”的效果。</w:t>
      </w:r>
    </w:p>
    <w:p w:rsidR="00AB4045" w:rsidRDefault="00835B8F">
      <w:pPr>
        <w:rPr>
          <w:rFonts w:hint="eastAsia"/>
          <w:sz w:val="30"/>
          <w:szCs w:val="30"/>
        </w:rPr>
      </w:pPr>
      <w:r>
        <w:rPr>
          <w:rFonts w:hint="eastAsia"/>
          <w:sz w:val="30"/>
          <w:szCs w:val="30"/>
        </w:rPr>
        <w:t xml:space="preserve">                        </w:t>
      </w:r>
      <w:r w:rsidR="00AD6772">
        <w:rPr>
          <w:rFonts w:hint="eastAsia"/>
          <w:sz w:val="30"/>
          <w:szCs w:val="30"/>
        </w:rPr>
        <w:t xml:space="preserve">       </w:t>
      </w:r>
    </w:p>
    <w:p w:rsidR="00AB4045" w:rsidRDefault="00AB4045">
      <w:pPr>
        <w:rPr>
          <w:rFonts w:hint="eastAsia"/>
          <w:sz w:val="30"/>
          <w:szCs w:val="30"/>
        </w:rPr>
      </w:pPr>
    </w:p>
    <w:p w:rsidR="00133DD7" w:rsidRDefault="00835B8F" w:rsidP="00AB4045">
      <w:pPr>
        <w:ind w:firstLineChars="1850" w:firstLine="5550"/>
        <w:rPr>
          <w:sz w:val="30"/>
          <w:szCs w:val="30"/>
        </w:rPr>
      </w:pPr>
      <w:bookmarkStart w:id="0" w:name="_GoBack"/>
      <w:bookmarkEnd w:id="0"/>
      <w:r>
        <w:rPr>
          <w:rFonts w:hint="eastAsia"/>
          <w:sz w:val="30"/>
          <w:szCs w:val="30"/>
        </w:rPr>
        <w:t xml:space="preserve"> 2020</w:t>
      </w:r>
      <w:r>
        <w:rPr>
          <w:rFonts w:hint="eastAsia"/>
          <w:sz w:val="30"/>
          <w:szCs w:val="30"/>
        </w:rPr>
        <w:t>年</w:t>
      </w:r>
      <w:r>
        <w:rPr>
          <w:rFonts w:hint="eastAsia"/>
          <w:sz w:val="30"/>
          <w:szCs w:val="30"/>
        </w:rPr>
        <w:t>10</w:t>
      </w:r>
      <w:r>
        <w:rPr>
          <w:rFonts w:hint="eastAsia"/>
          <w:sz w:val="30"/>
          <w:szCs w:val="30"/>
        </w:rPr>
        <w:t>月</w:t>
      </w:r>
      <w:r>
        <w:rPr>
          <w:rFonts w:hint="eastAsia"/>
          <w:sz w:val="30"/>
          <w:szCs w:val="30"/>
        </w:rPr>
        <w:t>20</w:t>
      </w:r>
      <w:r>
        <w:rPr>
          <w:rFonts w:hint="eastAsia"/>
          <w:sz w:val="30"/>
          <w:szCs w:val="30"/>
        </w:rPr>
        <w:t>日</w:t>
      </w:r>
    </w:p>
    <w:sectPr w:rsidR="00133D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207"/>
    <w:rsid w:val="000A3A98"/>
    <w:rsid w:val="00133DD7"/>
    <w:rsid w:val="002242E5"/>
    <w:rsid w:val="002C3706"/>
    <w:rsid w:val="0035042E"/>
    <w:rsid w:val="004900B5"/>
    <w:rsid w:val="00601207"/>
    <w:rsid w:val="00835B8F"/>
    <w:rsid w:val="00A37B21"/>
    <w:rsid w:val="00AB4045"/>
    <w:rsid w:val="00AD6772"/>
    <w:rsid w:val="00B65D44"/>
    <w:rsid w:val="00C728F9"/>
    <w:rsid w:val="00D354AB"/>
    <w:rsid w:val="00DB7233"/>
    <w:rsid w:val="00E52149"/>
    <w:rsid w:val="251C46FC"/>
    <w:rsid w:val="63CE6058"/>
    <w:rsid w:val="75B80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156</Words>
  <Characters>893</Characters>
  <Application>Microsoft Office Word</Application>
  <DocSecurity>0</DocSecurity>
  <Lines>7</Lines>
  <Paragraphs>2</Paragraphs>
  <ScaleCrop>false</ScaleCrop>
  <Company>Company</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2020-10-21T07:16:00Z</dcterms:created>
  <dcterms:modified xsi:type="dcterms:W3CDTF">2020-10-30T01:35:00Z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